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88E4" w14:textId="77777777" w:rsidR="00801408" w:rsidRDefault="00DD4B14" w:rsidP="00801408">
      <w:r>
        <w:rPr>
          <w:noProof/>
        </w:rPr>
        <w:drawing>
          <wp:inline distT="0" distB="0" distL="0" distR="0" wp14:anchorId="4B743174" wp14:editId="439A0502">
            <wp:extent cx="3008376" cy="44634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ogoSpring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4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4C3A" w14:textId="77777777" w:rsidR="00801408" w:rsidRDefault="00801408" w:rsidP="00801408">
      <w:pPr>
        <w:pBdr>
          <w:bottom w:val="double" w:sz="4" w:space="1" w:color="auto"/>
        </w:pBdr>
      </w:pPr>
    </w:p>
    <w:p w14:paraId="4AC305CA" w14:textId="77777777" w:rsidR="00801408" w:rsidRDefault="00801408" w:rsidP="00801408">
      <w:pPr>
        <w:rPr>
          <w:rFonts w:ascii="Times New Roman" w:hAnsi="Times New Roman"/>
        </w:rPr>
      </w:pPr>
    </w:p>
    <w:p w14:paraId="36C2037B" w14:textId="77777777" w:rsidR="00801408" w:rsidRDefault="002072EF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14, 2017</w:t>
      </w:r>
    </w:p>
    <w:p w14:paraId="4C0C4B24" w14:textId="77777777" w:rsidR="00801408" w:rsidRPr="000439DF" w:rsidRDefault="00801408" w:rsidP="00801408">
      <w:pPr>
        <w:rPr>
          <w:rFonts w:ascii="Times New Roman" w:hAnsi="Times New Roman"/>
        </w:rPr>
      </w:pPr>
    </w:p>
    <w:p w14:paraId="0EAB8C88" w14:textId="77777777" w:rsidR="00801408" w:rsidRPr="00966E07" w:rsidRDefault="00801408" w:rsidP="00801408">
      <w:pPr>
        <w:rPr>
          <w:rFonts w:ascii="Times New Roman" w:hAnsi="Times New Roman"/>
        </w:rPr>
      </w:pPr>
      <w:r w:rsidRPr="00966E07">
        <w:rPr>
          <w:rFonts w:ascii="Times New Roman" w:hAnsi="Times New Roman"/>
        </w:rPr>
        <w:t>Dear Family</w:t>
      </w:r>
      <w:r>
        <w:rPr>
          <w:rFonts w:ascii="Times New Roman" w:hAnsi="Times New Roman"/>
        </w:rPr>
        <w:t>,</w:t>
      </w:r>
    </w:p>
    <w:p w14:paraId="663AF8D3" w14:textId="77777777" w:rsidR="00801408" w:rsidRPr="00966E07" w:rsidRDefault="00801408" w:rsidP="00801408">
      <w:pPr>
        <w:rPr>
          <w:rFonts w:ascii="Times New Roman" w:hAnsi="Times New Roman"/>
        </w:rPr>
      </w:pPr>
    </w:p>
    <w:p w14:paraId="7F689210" w14:textId="77777777" w:rsidR="00801408" w:rsidRPr="00BC33CC" w:rsidRDefault="00801408" w:rsidP="00801408">
      <w:pPr>
        <w:rPr>
          <w:rFonts w:ascii="Times New Roman" w:hAnsi="Times New Roman"/>
        </w:rPr>
      </w:pPr>
      <w:r w:rsidRPr="00BC33CC">
        <w:rPr>
          <w:rFonts w:ascii="Times New Roman" w:hAnsi="Times New Roman"/>
          <w:b/>
        </w:rPr>
        <w:t>Welcome to SpringBoard English Language Arts</w:t>
      </w:r>
      <w:r w:rsidRPr="00BC33CC">
        <w:rPr>
          <w:rFonts w:ascii="Times New Roman" w:hAnsi="Times New Roman"/>
        </w:rPr>
        <w:t xml:space="preserve"> </w:t>
      </w:r>
      <w:r w:rsidRPr="003F4811">
        <w:rPr>
          <w:rFonts w:ascii="Times New Roman" w:hAnsi="Times New Roman"/>
          <w:b/>
          <w:i/>
        </w:rPr>
        <w:t>Grade 8, Unit 2</w:t>
      </w:r>
    </w:p>
    <w:p w14:paraId="69B860BA" w14:textId="77777777" w:rsidR="00801408" w:rsidRDefault="00801408" w:rsidP="00801408">
      <w:pPr>
        <w:rPr>
          <w:rFonts w:ascii="Times New Roman" w:hAnsi="Times New Roman"/>
          <w:b/>
        </w:rPr>
      </w:pPr>
    </w:p>
    <w:p w14:paraId="6163B595" w14:textId="77777777" w:rsidR="00801408" w:rsidRPr="003F4811" w:rsidRDefault="00801408" w:rsidP="00801408">
      <w:pPr>
        <w:rPr>
          <w:rFonts w:ascii="Times New Roman" w:hAnsi="Times New Roman"/>
          <w:b/>
        </w:rPr>
      </w:pPr>
      <w:r w:rsidRPr="003F4811">
        <w:rPr>
          <w:rFonts w:ascii="Times New Roman" w:hAnsi="Times New Roman"/>
          <w:b/>
        </w:rPr>
        <w:t>Overview</w:t>
      </w:r>
    </w:p>
    <w:p w14:paraId="4939F231" w14:textId="77777777" w:rsidR="00801408" w:rsidRDefault="00801408" w:rsidP="00801408">
      <w:pPr>
        <w:rPr>
          <w:rFonts w:ascii="Times New Roman" w:hAnsi="Times New Roman"/>
        </w:rPr>
      </w:pPr>
      <w:r w:rsidRPr="003F4811">
        <w:rPr>
          <w:rFonts w:ascii="Times New Roman" w:hAnsi="Times New Roman"/>
        </w:rPr>
        <w:t>In this unit,</w:t>
      </w:r>
      <w:r w:rsidRPr="003F4811">
        <w:rPr>
          <w:rFonts w:ascii="Times New Roman" w:hAnsi="Times New Roman"/>
          <w:b/>
        </w:rPr>
        <w:t xml:space="preserve"> </w:t>
      </w:r>
      <w:r w:rsidRPr="003F4811">
        <w:rPr>
          <w:rFonts w:ascii="Times New Roman" w:hAnsi="Times New Roman"/>
        </w:rPr>
        <w:t xml:space="preserve">students </w:t>
      </w:r>
      <w:r w:rsidR="002072EF">
        <w:rPr>
          <w:rFonts w:ascii="Times New Roman" w:hAnsi="Times New Roman"/>
        </w:rPr>
        <w:t xml:space="preserve">will explore argumentation and persuasive appeals. The </w:t>
      </w:r>
      <w:r w:rsidRPr="003F4811">
        <w:rPr>
          <w:rFonts w:ascii="Times New Roman" w:hAnsi="Times New Roman"/>
          <w:b/>
        </w:rPr>
        <w:t>essential question</w:t>
      </w:r>
      <w:r w:rsidRPr="003F4811">
        <w:rPr>
          <w:rFonts w:ascii="Times New Roman" w:hAnsi="Times New Roman"/>
        </w:rPr>
        <w:t xml:space="preserve"> focus</w:t>
      </w:r>
      <w:r w:rsidR="002072EF">
        <w:rPr>
          <w:rFonts w:ascii="Times New Roman" w:hAnsi="Times New Roman"/>
        </w:rPr>
        <w:t>es</w:t>
      </w:r>
      <w:r w:rsidRPr="003F4811">
        <w:rPr>
          <w:rFonts w:ascii="Times New Roman" w:hAnsi="Times New Roman"/>
        </w:rPr>
        <w:t xml:space="preserve"> their attention on the </w:t>
      </w:r>
      <w:r w:rsidRPr="00DD4B14">
        <w:rPr>
          <w:rFonts w:ascii="Times New Roman" w:hAnsi="Times New Roman"/>
        </w:rPr>
        <w:t xml:space="preserve">skills </w:t>
      </w:r>
      <w:r w:rsidRPr="003F4811">
        <w:rPr>
          <w:rFonts w:ascii="Times New Roman" w:hAnsi="Times New Roman"/>
        </w:rPr>
        <w:t xml:space="preserve">and </w:t>
      </w:r>
      <w:r w:rsidRPr="00DD4B14">
        <w:rPr>
          <w:rFonts w:ascii="Times New Roman" w:hAnsi="Times New Roman"/>
        </w:rPr>
        <w:t>knowledge</w:t>
      </w:r>
      <w:r w:rsidRPr="003F4811">
        <w:rPr>
          <w:rFonts w:ascii="Times New Roman" w:hAnsi="Times New Roman"/>
        </w:rPr>
        <w:t xml:space="preserve"> presented and assessed in the unit: </w:t>
      </w:r>
    </w:p>
    <w:p w14:paraId="4F0D0C34" w14:textId="77777777" w:rsidR="002072EF" w:rsidRPr="003F4811" w:rsidRDefault="002072EF" w:rsidP="00801408">
      <w:pPr>
        <w:rPr>
          <w:rFonts w:ascii="Times New Roman" w:hAnsi="Times New Roman"/>
        </w:rPr>
      </w:pPr>
    </w:p>
    <w:p w14:paraId="429A0EE4" w14:textId="77777777" w:rsidR="00801408" w:rsidRDefault="00801408" w:rsidP="00801408">
      <w:pPr>
        <w:numPr>
          <w:ilvl w:val="0"/>
          <w:numId w:val="1"/>
        </w:numPr>
        <w:rPr>
          <w:rFonts w:ascii="Times New Roman" w:hAnsi="Times New Roman"/>
          <w:i/>
        </w:rPr>
      </w:pPr>
      <w:r w:rsidRPr="003F4811">
        <w:rPr>
          <w:rFonts w:ascii="Times New Roman" w:hAnsi="Times New Roman"/>
          <w:i/>
        </w:rPr>
        <w:t>What makes an argument effective?</w:t>
      </w:r>
    </w:p>
    <w:p w14:paraId="2B3A1F2A" w14:textId="77777777" w:rsidR="002072EF" w:rsidRPr="003F4811" w:rsidRDefault="002072EF" w:rsidP="002072EF">
      <w:pPr>
        <w:ind w:left="720"/>
        <w:rPr>
          <w:rFonts w:ascii="Times New Roman" w:hAnsi="Times New Roman"/>
          <w:i/>
        </w:rPr>
      </w:pPr>
    </w:p>
    <w:p w14:paraId="6FCA5C08" w14:textId="77777777" w:rsidR="00801408" w:rsidRDefault="002072EF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answer this question</w:t>
      </w:r>
      <w:r w:rsidR="00801408" w:rsidRPr="00966E07">
        <w:rPr>
          <w:rFonts w:ascii="Times New Roman" w:hAnsi="Times New Roman"/>
        </w:rPr>
        <w:t xml:space="preserve"> through the </w:t>
      </w:r>
      <w:r w:rsidR="00801408" w:rsidRPr="00DD4B14">
        <w:rPr>
          <w:rFonts w:ascii="Times New Roman" w:hAnsi="Times New Roman"/>
        </w:rPr>
        <w:t>activities and assessments</w:t>
      </w:r>
      <w:r w:rsidR="00801408">
        <w:rPr>
          <w:rFonts w:ascii="Times New Roman" w:hAnsi="Times New Roman"/>
        </w:rPr>
        <w:t xml:space="preserve"> </w:t>
      </w:r>
      <w:r w:rsidR="00801408" w:rsidRPr="00966E07">
        <w:rPr>
          <w:rFonts w:ascii="Times New Roman" w:hAnsi="Times New Roman"/>
        </w:rPr>
        <w:t>in th</w:t>
      </w:r>
      <w:r w:rsidR="00801408">
        <w:rPr>
          <w:rFonts w:ascii="Times New Roman" w:hAnsi="Times New Roman"/>
        </w:rPr>
        <w:t>e unit.</w:t>
      </w:r>
    </w:p>
    <w:p w14:paraId="41398D93" w14:textId="77777777" w:rsidR="00801408" w:rsidRDefault="00801408" w:rsidP="00801408">
      <w:pPr>
        <w:rPr>
          <w:rFonts w:ascii="Times New Roman" w:hAnsi="Times New Roman"/>
        </w:rPr>
      </w:pPr>
    </w:p>
    <w:p w14:paraId="57F9252E" w14:textId="77777777" w:rsidR="00801408" w:rsidRPr="002C2F57" w:rsidRDefault="00801408" w:rsidP="00801408">
      <w:pPr>
        <w:rPr>
          <w:rFonts w:ascii="Times New Roman" w:hAnsi="Times New Roman"/>
          <w:b/>
        </w:rPr>
      </w:pPr>
      <w:r w:rsidRPr="002C2F57">
        <w:rPr>
          <w:rFonts w:ascii="Times New Roman" w:hAnsi="Times New Roman"/>
          <w:b/>
        </w:rPr>
        <w:t>Assessments</w:t>
      </w:r>
    </w:p>
    <w:p w14:paraId="0C143B51" w14:textId="77777777" w:rsidR="00801408" w:rsidRDefault="002072EF" w:rsidP="00801408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The</w:t>
      </w:r>
      <w:r w:rsidR="00801408" w:rsidRPr="002C2F57">
        <w:rPr>
          <w:rFonts w:ascii="Times New Roman" w:hAnsi="Times New Roman"/>
          <w:i/>
        </w:rPr>
        <w:t xml:space="preserve"> </w:t>
      </w:r>
      <w:r w:rsidR="00801408" w:rsidRPr="00DD4B14">
        <w:rPr>
          <w:rFonts w:ascii="Times New Roman" w:hAnsi="Times New Roman"/>
        </w:rPr>
        <w:t>performance-based task</w:t>
      </w:r>
      <w:r w:rsidR="00801408" w:rsidRPr="002C2F57">
        <w:rPr>
          <w:rFonts w:ascii="Times New Roman" w:hAnsi="Times New Roman"/>
        </w:rPr>
        <w:t xml:space="preserve">, called </w:t>
      </w:r>
      <w:r w:rsidR="00801408" w:rsidRPr="002C2F57">
        <w:rPr>
          <w:rFonts w:ascii="Times New Roman" w:hAnsi="Times New Roman"/>
          <w:b/>
        </w:rPr>
        <w:t>Embedded Assessments</w:t>
      </w:r>
      <w:r w:rsidR="00801408" w:rsidRPr="002C2F57">
        <w:rPr>
          <w:rFonts w:ascii="Times New Roman" w:hAnsi="Times New Roman"/>
        </w:rPr>
        <w:t xml:space="preserve">, give students an opportunity to demonstrate their new </w:t>
      </w:r>
      <w:bookmarkEnd w:id="0"/>
      <w:r w:rsidR="00801408" w:rsidRPr="002C2F57">
        <w:rPr>
          <w:rFonts w:ascii="Times New Roman" w:hAnsi="Times New Roman"/>
        </w:rPr>
        <w:t xml:space="preserve">learning in the skills of </w:t>
      </w:r>
      <w:r w:rsidR="00801408" w:rsidRPr="00DD4B14">
        <w:rPr>
          <w:rFonts w:ascii="Times New Roman" w:hAnsi="Times New Roman"/>
        </w:rPr>
        <w:t>argumentation</w:t>
      </w:r>
      <w:r w:rsidR="00801408" w:rsidRPr="002C2F57">
        <w:rPr>
          <w:rFonts w:ascii="Times New Roman" w:hAnsi="Times New Roman"/>
        </w:rPr>
        <w:t xml:space="preserve">. Specifically, </w:t>
      </w:r>
    </w:p>
    <w:p w14:paraId="7F345196" w14:textId="77777777" w:rsidR="002072EF" w:rsidRPr="002C2F57" w:rsidRDefault="002072EF" w:rsidP="00801408">
      <w:pPr>
        <w:rPr>
          <w:rFonts w:ascii="Times New Roman" w:hAnsi="Times New Roman"/>
        </w:rPr>
      </w:pPr>
    </w:p>
    <w:p w14:paraId="152AEC6B" w14:textId="77777777" w:rsidR="00801408" w:rsidRDefault="00801408" w:rsidP="0080140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C2F57">
        <w:rPr>
          <w:rFonts w:ascii="Times New Roman" w:hAnsi="Times New Roman"/>
          <w:b/>
        </w:rPr>
        <w:t>Embedded Assessment 2</w:t>
      </w:r>
      <w:r w:rsidRPr="002C2F57">
        <w:rPr>
          <w:rFonts w:ascii="Times New Roman" w:hAnsi="Times New Roman"/>
        </w:rPr>
        <w:t xml:space="preserve"> asks students to </w:t>
      </w:r>
      <w:r w:rsidRPr="00DD4B14">
        <w:rPr>
          <w:rFonts w:ascii="Times New Roman" w:hAnsi="Times New Roman"/>
        </w:rPr>
        <w:t>argue</w:t>
      </w:r>
      <w:r w:rsidRPr="002C2F57">
        <w:rPr>
          <w:rFonts w:ascii="Times New Roman" w:hAnsi="Times New Roman"/>
        </w:rPr>
        <w:t xml:space="preserve"> a debatable idea using a variety of appeals and research to support claims.  </w:t>
      </w:r>
    </w:p>
    <w:p w14:paraId="2ABC8157" w14:textId="77777777" w:rsidR="002072EF" w:rsidRPr="002C2F57" w:rsidRDefault="002072EF" w:rsidP="002072EF">
      <w:pPr>
        <w:pStyle w:val="ListParagraph"/>
        <w:rPr>
          <w:rFonts w:ascii="Times New Roman" w:hAnsi="Times New Roman"/>
        </w:rPr>
      </w:pPr>
    </w:p>
    <w:p w14:paraId="1CBAB07D" w14:textId="77777777" w:rsidR="00801408" w:rsidRPr="007452A6" w:rsidRDefault="00801408" w:rsidP="00801408">
      <w:pPr>
        <w:pStyle w:val="ListParagraph"/>
        <w:ind w:left="0"/>
        <w:rPr>
          <w:rFonts w:ascii="Times New Roman" w:hAnsi="Times New Roman"/>
        </w:rPr>
      </w:pPr>
      <w:r w:rsidRPr="002C2F57">
        <w:rPr>
          <w:rFonts w:ascii="Times New Roman" w:hAnsi="Times New Roman"/>
        </w:rPr>
        <w:t xml:space="preserve">In </w:t>
      </w:r>
      <w:r w:rsidR="002072EF">
        <w:rPr>
          <w:rFonts w:ascii="Times New Roman" w:hAnsi="Times New Roman"/>
        </w:rPr>
        <w:t>this case</w:t>
      </w:r>
      <w:r w:rsidRPr="002C2F57">
        <w:rPr>
          <w:rFonts w:ascii="Times New Roman" w:hAnsi="Times New Roman"/>
        </w:rPr>
        <w:t>, students demonstrate their ability to organize ideas, support claims, and incorporate embedded quotations as evidence.</w:t>
      </w:r>
      <w:r w:rsidRPr="007452A6">
        <w:rPr>
          <w:rFonts w:ascii="Times New Roman" w:hAnsi="Times New Roman"/>
        </w:rPr>
        <w:t xml:space="preserve">  </w:t>
      </w:r>
    </w:p>
    <w:p w14:paraId="411162A2" w14:textId="77777777" w:rsidR="00801408" w:rsidRDefault="00801408" w:rsidP="00801408">
      <w:pPr>
        <w:rPr>
          <w:rFonts w:ascii="Times New Roman" w:hAnsi="Times New Roman"/>
        </w:rPr>
      </w:pPr>
    </w:p>
    <w:p w14:paraId="5301B5AB" w14:textId="77777777" w:rsidR="002072EF" w:rsidRPr="002C2F57" w:rsidRDefault="00801408" w:rsidP="00801408">
      <w:pPr>
        <w:rPr>
          <w:rFonts w:ascii="Times New Roman" w:hAnsi="Times New Roman"/>
          <w:b/>
        </w:rPr>
      </w:pPr>
      <w:r w:rsidRPr="002C2F57">
        <w:rPr>
          <w:rFonts w:ascii="Times New Roman" w:hAnsi="Times New Roman"/>
          <w:b/>
        </w:rPr>
        <w:t>Developing Skills and Knowledge for the Assessments</w:t>
      </w:r>
    </w:p>
    <w:p w14:paraId="03A352A4" w14:textId="77777777" w:rsidR="002072EF" w:rsidRDefault="00801408" w:rsidP="00801408">
      <w:pPr>
        <w:rPr>
          <w:rFonts w:ascii="Times New Roman" w:hAnsi="Times New Roman"/>
        </w:rPr>
      </w:pPr>
      <w:r w:rsidRPr="002C2F57">
        <w:rPr>
          <w:rFonts w:ascii="Times New Roman" w:hAnsi="Times New Roman"/>
        </w:rPr>
        <w:t xml:space="preserve">Throughout the unit, students engage in activities in which they use </w:t>
      </w:r>
      <w:r w:rsidRPr="002C2F57">
        <w:rPr>
          <w:rFonts w:ascii="Times New Roman" w:hAnsi="Times New Roman"/>
          <w:b/>
        </w:rPr>
        <w:t>strategies</w:t>
      </w:r>
      <w:r w:rsidRPr="002C2F57">
        <w:rPr>
          <w:rFonts w:ascii="Times New Roman" w:hAnsi="Times New Roman"/>
        </w:rPr>
        <w:t xml:space="preserve"> such as </w:t>
      </w:r>
      <w:r w:rsidR="002072EF">
        <w:rPr>
          <w:rFonts w:ascii="Times New Roman" w:hAnsi="Times New Roman"/>
          <w:i/>
        </w:rPr>
        <w:t>debate</w:t>
      </w:r>
      <w:r w:rsidRPr="002C2F57">
        <w:rPr>
          <w:rFonts w:ascii="Times New Roman" w:hAnsi="Times New Roman"/>
          <w:i/>
        </w:rPr>
        <w:t xml:space="preserve"> </w:t>
      </w:r>
      <w:r w:rsidRPr="002C2F57">
        <w:rPr>
          <w:rFonts w:ascii="Times New Roman" w:hAnsi="Times New Roman"/>
        </w:rPr>
        <w:t xml:space="preserve">and </w:t>
      </w:r>
      <w:r w:rsidR="002072EF">
        <w:rPr>
          <w:rFonts w:ascii="Times New Roman" w:hAnsi="Times New Roman"/>
          <w:i/>
        </w:rPr>
        <w:t xml:space="preserve">predicting </w:t>
      </w:r>
      <w:r w:rsidRPr="002C2F57">
        <w:rPr>
          <w:rFonts w:ascii="Times New Roman" w:hAnsi="Times New Roman"/>
        </w:rPr>
        <w:t xml:space="preserve">to practice the important </w:t>
      </w:r>
      <w:r w:rsidRPr="002C2F57">
        <w:rPr>
          <w:rFonts w:ascii="Times New Roman" w:hAnsi="Times New Roman"/>
          <w:b/>
        </w:rPr>
        <w:t>skills</w:t>
      </w:r>
      <w:r w:rsidRPr="002C2F57">
        <w:rPr>
          <w:rFonts w:ascii="Times New Roman" w:hAnsi="Times New Roman"/>
        </w:rPr>
        <w:t xml:space="preserve"> of </w:t>
      </w:r>
      <w:r w:rsidRPr="00DD4B14">
        <w:rPr>
          <w:rFonts w:ascii="Times New Roman" w:hAnsi="Times New Roman"/>
        </w:rPr>
        <w:t>formulating questions to improve understanding, speaking and listening, and supporting opinions with textual evidence</w:t>
      </w:r>
      <w:r w:rsidR="009862FB" w:rsidRPr="00DD4B14">
        <w:rPr>
          <w:rFonts w:ascii="Times New Roman" w:hAnsi="Times New Roman"/>
        </w:rPr>
        <w:t>.</w:t>
      </w:r>
      <w:r w:rsidR="009862FB">
        <w:rPr>
          <w:rFonts w:ascii="Times New Roman" w:hAnsi="Times New Roman"/>
        </w:rPr>
        <w:t xml:space="preserve"> </w:t>
      </w:r>
    </w:p>
    <w:p w14:paraId="2BA6182C" w14:textId="77777777" w:rsidR="002072EF" w:rsidRDefault="002072EF" w:rsidP="00801408">
      <w:pPr>
        <w:rPr>
          <w:rFonts w:ascii="Times New Roman" w:hAnsi="Times New Roman"/>
        </w:rPr>
      </w:pPr>
    </w:p>
    <w:p w14:paraId="1DFA2B79" w14:textId="77777777" w:rsidR="00801408" w:rsidRDefault="002072EF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>Moreover, s</w:t>
      </w:r>
      <w:r w:rsidR="00801408" w:rsidRPr="002C2F57">
        <w:rPr>
          <w:rFonts w:ascii="Times New Roman" w:hAnsi="Times New Roman"/>
        </w:rPr>
        <w:t>tudents analyze and discuss a variety of texts such as and KUTV-Austin’s article “The Science Behind Distracted Driving.”  Throughout the unit, discussion is promoted as a way to deepen students’ understanding of texts and concepts.</w:t>
      </w:r>
      <w:r w:rsidR="00801408">
        <w:rPr>
          <w:rFonts w:ascii="Times New Roman" w:hAnsi="Times New Roman"/>
        </w:rPr>
        <w:t xml:space="preserve">  </w:t>
      </w:r>
    </w:p>
    <w:p w14:paraId="2162927B" w14:textId="77777777" w:rsidR="00801408" w:rsidRPr="00966E07" w:rsidRDefault="00801408" w:rsidP="00801408">
      <w:pPr>
        <w:rPr>
          <w:rFonts w:ascii="Times New Roman" w:hAnsi="Times New Roman"/>
        </w:rPr>
      </w:pPr>
    </w:p>
    <w:p w14:paraId="5D9A4423" w14:textId="77777777" w:rsidR="00801408" w:rsidRDefault="00801408" w:rsidP="00801408">
      <w:pPr>
        <w:rPr>
          <w:rFonts w:ascii="Times New Roman" w:hAnsi="Times New Roman"/>
        </w:rPr>
      </w:pPr>
      <w:r w:rsidRPr="0043734C">
        <w:rPr>
          <w:rFonts w:ascii="Times New Roman" w:hAnsi="Times New Roman"/>
        </w:rPr>
        <w:t xml:space="preserve">Students’ </w:t>
      </w:r>
      <w:r w:rsidRPr="0043734C">
        <w:rPr>
          <w:rFonts w:ascii="Times New Roman" w:hAnsi="Times New Roman"/>
          <w:b/>
        </w:rPr>
        <w:t>vocabulary study</w:t>
      </w:r>
      <w:r w:rsidRPr="0043734C">
        <w:rPr>
          <w:rFonts w:ascii="Times New Roman" w:hAnsi="Times New Roman"/>
        </w:rPr>
        <w:t xml:space="preserve"> concentrates on </w:t>
      </w:r>
      <w:r w:rsidRPr="0043734C">
        <w:rPr>
          <w:rFonts w:ascii="Times New Roman" w:hAnsi="Times New Roman"/>
          <w:b/>
        </w:rPr>
        <w:t>academic vocabulary</w:t>
      </w:r>
      <w:r w:rsidRPr="0043734C">
        <w:rPr>
          <w:rFonts w:ascii="Times New Roman" w:hAnsi="Times New Roman"/>
        </w:rPr>
        <w:t xml:space="preserve"> of argumentation, such as </w:t>
      </w:r>
      <w:r w:rsidR="0043734C" w:rsidRPr="0043734C">
        <w:rPr>
          <w:rFonts w:ascii="Times New Roman" w:hAnsi="Times New Roman"/>
          <w:i/>
        </w:rPr>
        <w:t>controversy</w:t>
      </w:r>
      <w:r w:rsidR="002072EF">
        <w:rPr>
          <w:rFonts w:ascii="Times New Roman" w:hAnsi="Times New Roman"/>
          <w:i/>
        </w:rPr>
        <w:t xml:space="preserve">, rebuttal, </w:t>
      </w:r>
      <w:r w:rsidR="002072EF" w:rsidRPr="002072EF">
        <w:rPr>
          <w:rFonts w:ascii="Times New Roman" w:hAnsi="Times New Roman"/>
        </w:rPr>
        <w:t>and</w:t>
      </w:r>
      <w:r w:rsidR="002072EF">
        <w:rPr>
          <w:rFonts w:ascii="Times New Roman" w:hAnsi="Times New Roman"/>
          <w:i/>
        </w:rPr>
        <w:t xml:space="preserve"> reasoning.</w:t>
      </w:r>
    </w:p>
    <w:p w14:paraId="0234C930" w14:textId="77777777" w:rsidR="00801408" w:rsidRDefault="00801408" w:rsidP="00801408">
      <w:pPr>
        <w:rPr>
          <w:rFonts w:ascii="Times New Roman" w:hAnsi="Times New Roman"/>
        </w:rPr>
      </w:pPr>
    </w:p>
    <w:p w14:paraId="3E16DB14" w14:textId="77777777" w:rsidR="00801408" w:rsidRPr="00725103" w:rsidRDefault="00801408" w:rsidP="008014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Helping Your Child</w:t>
      </w:r>
    </w:p>
    <w:p w14:paraId="0DDF614B" w14:textId="77777777" w:rsidR="00801408" w:rsidRDefault="00DD4B14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should be practicing</w:t>
      </w:r>
      <w:r w:rsidR="00801408">
        <w:rPr>
          <w:rFonts w:ascii="Times New Roman" w:hAnsi="Times New Roman"/>
        </w:rPr>
        <w:t xml:space="preserve"> every day in class for their upcoming performance on the Embedded Assessment. Help your child reflect on and focus his or her learning by asking the following questions:</w:t>
      </w:r>
    </w:p>
    <w:p w14:paraId="4DA42840" w14:textId="77777777" w:rsidR="002072EF" w:rsidRDefault="002072EF" w:rsidP="00801408">
      <w:pPr>
        <w:rPr>
          <w:rFonts w:ascii="Times New Roman" w:hAnsi="Times New Roman"/>
        </w:rPr>
      </w:pPr>
    </w:p>
    <w:p w14:paraId="2DA90D52" w14:textId="77777777" w:rsidR="00801408" w:rsidRDefault="00801408" w:rsidP="0080140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D4B14">
        <w:rPr>
          <w:rFonts w:ascii="Times New Roman" w:hAnsi="Times New Roman"/>
        </w:rPr>
        <w:t>What did you learn today?</w:t>
      </w:r>
      <w:r w:rsidR="009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What </w:t>
      </w:r>
      <w:r w:rsidRPr="008117C0">
        <w:rPr>
          <w:rFonts w:ascii="Times New Roman" w:hAnsi="Times New Roman"/>
          <w:b/>
        </w:rPr>
        <w:t>texts</w:t>
      </w:r>
      <w:r>
        <w:rPr>
          <w:rFonts w:ascii="Times New Roman" w:hAnsi="Times New Roman"/>
        </w:rPr>
        <w:t xml:space="preserve"> did you </w:t>
      </w:r>
      <w:r w:rsidRPr="00DD4B14">
        <w:rPr>
          <w:rFonts w:ascii="Times New Roman" w:hAnsi="Times New Roman"/>
        </w:rPr>
        <w:t>read, discuss, and respond</w:t>
      </w:r>
      <w:r w:rsidR="009862FB">
        <w:rPr>
          <w:rFonts w:ascii="Times New Roman" w:hAnsi="Times New Roman"/>
        </w:rPr>
        <w:t xml:space="preserve"> to in writing</w:t>
      </w:r>
      <w:r w:rsidR="00DD4B14">
        <w:rPr>
          <w:rFonts w:ascii="Times New Roman" w:hAnsi="Times New Roman"/>
        </w:rPr>
        <w:t xml:space="preserve"> or speaking</w:t>
      </w:r>
      <w:r w:rsidR="009862FB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What </w:t>
      </w:r>
      <w:r w:rsidRPr="00B42B06">
        <w:rPr>
          <w:rFonts w:ascii="Times New Roman" w:hAnsi="Times New Roman"/>
          <w:b/>
        </w:rPr>
        <w:t>strategies</w:t>
      </w:r>
      <w:r>
        <w:rPr>
          <w:rFonts w:ascii="Times New Roman" w:hAnsi="Times New Roman"/>
        </w:rPr>
        <w:t xml:space="preserve"> did you use during your reading, discussing, and writing?</w:t>
      </w:r>
    </w:p>
    <w:p w14:paraId="4970D61C" w14:textId="77777777" w:rsidR="002072EF" w:rsidRDefault="002072EF" w:rsidP="002072EF">
      <w:pPr>
        <w:pStyle w:val="ListParagraph"/>
        <w:rPr>
          <w:rFonts w:ascii="Times New Roman" w:hAnsi="Times New Roman"/>
        </w:rPr>
      </w:pPr>
    </w:p>
    <w:p w14:paraId="08D2C96A" w14:textId="77777777" w:rsidR="00801408" w:rsidRDefault="00801408" w:rsidP="0080140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D4B14">
        <w:rPr>
          <w:rFonts w:ascii="Times New Roman" w:hAnsi="Times New Roman"/>
        </w:rPr>
        <w:t xml:space="preserve">What did you learn today that will help you succeed on the upcoming Embedded Assessment? </w:t>
      </w:r>
      <w:r>
        <w:rPr>
          <w:rFonts w:ascii="Times New Roman" w:hAnsi="Times New Roman"/>
        </w:rPr>
        <w:t>What do you still need to practice?</w:t>
      </w:r>
    </w:p>
    <w:p w14:paraId="1985A7CD" w14:textId="77777777" w:rsidR="002072EF" w:rsidRDefault="002072EF" w:rsidP="002072EF">
      <w:pPr>
        <w:pStyle w:val="ListParagraph"/>
        <w:rPr>
          <w:rFonts w:ascii="Times New Roman" w:hAnsi="Times New Roman"/>
        </w:rPr>
      </w:pPr>
    </w:p>
    <w:p w14:paraId="3783111B" w14:textId="77777777" w:rsidR="00801408" w:rsidRPr="00B42B06" w:rsidRDefault="00801408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also find it helpful to read through the </w:t>
      </w:r>
      <w:r w:rsidRPr="00BC33CC">
        <w:rPr>
          <w:rFonts w:ascii="Times New Roman" w:hAnsi="Times New Roman"/>
          <w:b/>
        </w:rPr>
        <w:t>Embedded Assessments</w:t>
      </w:r>
      <w:r>
        <w:rPr>
          <w:rFonts w:ascii="Times New Roman" w:hAnsi="Times New Roman"/>
        </w:rPr>
        <w:t xml:space="preserve"> (particularly the </w:t>
      </w:r>
      <w:r w:rsidRPr="00BC33CC">
        <w:rPr>
          <w:rFonts w:ascii="Times New Roman" w:hAnsi="Times New Roman"/>
          <w:b/>
        </w:rPr>
        <w:t>Scoring Guides</w:t>
      </w:r>
      <w:r>
        <w:rPr>
          <w:rFonts w:ascii="Times New Roman" w:hAnsi="Times New Roman"/>
        </w:rPr>
        <w:t xml:space="preserve">) and to note the </w:t>
      </w:r>
      <w:r w:rsidRPr="00B42B06">
        <w:rPr>
          <w:rFonts w:ascii="Times New Roman" w:hAnsi="Times New Roman"/>
          <w:b/>
        </w:rPr>
        <w:t>Learning Targets</w:t>
      </w:r>
      <w:r>
        <w:rPr>
          <w:rFonts w:ascii="Times New Roman" w:hAnsi="Times New Roman"/>
        </w:rPr>
        <w:t xml:space="preserve"> that are located at the beginning of </w:t>
      </w:r>
      <w:r w:rsidR="00A121ED">
        <w:rPr>
          <w:rFonts w:ascii="Times New Roman" w:hAnsi="Times New Roman"/>
        </w:rPr>
        <w:t>each unit</w:t>
      </w:r>
      <w:r>
        <w:rPr>
          <w:rFonts w:ascii="Times New Roman" w:hAnsi="Times New Roman"/>
        </w:rPr>
        <w:t xml:space="preserve"> activity.  </w:t>
      </w:r>
    </w:p>
    <w:p w14:paraId="3A34040A" w14:textId="77777777" w:rsidR="00801408" w:rsidRPr="00725103" w:rsidRDefault="00801408" w:rsidP="00801408">
      <w:pPr>
        <w:pStyle w:val="ListParagraph"/>
        <w:rPr>
          <w:rFonts w:ascii="Times New Roman" w:hAnsi="Times New Roman"/>
        </w:rPr>
      </w:pPr>
    </w:p>
    <w:p w14:paraId="788BB531" w14:textId="77777777" w:rsidR="00801408" w:rsidRDefault="00801408" w:rsidP="00801408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22B31688" w14:textId="77777777" w:rsidR="00EB74C4" w:rsidRPr="002072EF" w:rsidRDefault="002072EF">
      <w:pPr>
        <w:rPr>
          <w:rFonts w:ascii="Times New Roman" w:hAnsi="Times New Roman"/>
        </w:rPr>
      </w:pPr>
      <w:r>
        <w:rPr>
          <w:rFonts w:ascii="Times New Roman" w:hAnsi="Times New Roman"/>
        </w:rPr>
        <w:t>Ms. Kernan</w:t>
      </w:r>
    </w:p>
    <w:sectPr w:rsidR="00EB74C4" w:rsidRPr="002072EF" w:rsidSect="00DD4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C80"/>
    <w:multiLevelType w:val="hybridMultilevel"/>
    <w:tmpl w:val="C2802F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E71"/>
    <w:multiLevelType w:val="hybridMultilevel"/>
    <w:tmpl w:val="F36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EEA"/>
    <w:multiLevelType w:val="hybridMultilevel"/>
    <w:tmpl w:val="3B4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8"/>
    <w:rsid w:val="002072EF"/>
    <w:rsid w:val="002A55BA"/>
    <w:rsid w:val="002C2F57"/>
    <w:rsid w:val="003F4811"/>
    <w:rsid w:val="0043734C"/>
    <w:rsid w:val="00801408"/>
    <w:rsid w:val="009862FB"/>
    <w:rsid w:val="009F43F3"/>
    <w:rsid w:val="00A121ED"/>
    <w:rsid w:val="00B231E7"/>
    <w:rsid w:val="00C361A3"/>
    <w:rsid w:val="00DD4B14"/>
    <w:rsid w:val="00E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7481B"/>
  <w15:docId w15:val="{3599C380-0439-4588-8324-61FEEAF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0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08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0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0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Maddie Kernan</cp:lastModifiedBy>
  <cp:revision>4</cp:revision>
  <cp:lastPrinted>2017-12-14T16:49:00Z</cp:lastPrinted>
  <dcterms:created xsi:type="dcterms:W3CDTF">2017-12-14T16:49:00Z</dcterms:created>
  <dcterms:modified xsi:type="dcterms:W3CDTF">2017-12-14T20:49:00Z</dcterms:modified>
</cp:coreProperties>
</file>